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37" w:rsidRDefault="00A00137">
      <w:r w:rsidRPr="00A00137">
        <w:t>Рецензия (лат. recensio – рассмотрение), критическая статья или заметка, в которой содержится отзыв на литературное, музыкальное, театральное, кинематографическое произведение. В рецензии даётся разбор и оценка произведения, а при необходимости и краткое содержание. Рецензия, оценивающая несколько произведений, объединённых по какому-либо признаку, называется обозрением. Рецензия на книгу – часть её истории и ключ к её пониманию (напр., рецензии В. Г. Белинского на произведения писателей первой пол. 19 в</w:t>
      </w:r>
      <w:r>
        <w:t>.</w:t>
      </w:r>
    </w:p>
    <w:p w:rsidR="00A00137" w:rsidRDefault="00A00137" w:rsidP="000959BD">
      <w:pPr>
        <w:spacing w:after="0"/>
        <w:rPr>
          <w:b/>
          <w:sz w:val="28"/>
          <w:szCs w:val="28"/>
        </w:rPr>
      </w:pPr>
      <w:r w:rsidRPr="00A00137">
        <w:rPr>
          <w:b/>
          <w:sz w:val="28"/>
          <w:szCs w:val="28"/>
        </w:rPr>
        <w:t>Литературные направления</w:t>
      </w:r>
    </w:p>
    <w:p w:rsidR="00A00137" w:rsidRPr="00A00137" w:rsidRDefault="00A00137" w:rsidP="000959BD">
      <w:pPr>
        <w:spacing w:after="0"/>
        <w:rPr>
          <w:b/>
          <w:sz w:val="28"/>
          <w:szCs w:val="28"/>
          <w:u w:val="single"/>
        </w:rPr>
      </w:pPr>
      <w:r w:rsidRPr="00A00137">
        <w:rPr>
          <w:b/>
          <w:sz w:val="28"/>
          <w:szCs w:val="28"/>
          <w:u w:val="single"/>
        </w:rPr>
        <w:t>Классицизм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>Классицизм, направление в искусстве и литературе, возникшее в Европе в 17 в. и получившее особое развитие во Франции. Термин «Классицизм» восходит к латинскому сlassicus, в первоначальном значении – «гражданин высшего имущественного класса», затем – «образцовый», «совершенный». Классицизм признаёт существование вечных законов искусства и формулирует фундаментальные принципы, следование которым обязательно для «правильного» автора (свод классицистических законов был изложен Н. Буало в его образцовом «Поэтическом искусстве» (1674). Талантливым признавался тот, кто лучше других усвоил норму и не отходит от неё в своих произведениях. Автор, нарушающий правила, объявлялся «непросвещённым» (так называл У. Шекспира рус. теоретик Классицизма А. П. Сумароков). В основу Классицизма положен принцип «подражания природе», предполагавший не правдивость, а правдоподобие изображения. В произведениях должна быть представлена лишь прекрасная и возвышенная природа. На практике «подражание природе», вневременному эстетическо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му идеалу оборачивалось подражанием образцовым античным авторам. Правда, подражание (imitatio) не исключало изобретательности (inventio), т. е. творческой самостоятельности, хотя подражание ценилось значительно больше. 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Для автора-классициста подражание античным классикам было своеобразным соревнованием с ними в достижении эстетического совершенства. Классицисты подчёркивали, что их интересует не случайное и единичное, а постоянное и всеобщее, конечная же цель искусства состоит в познании человеческой природы. Классицизм предпочитал разум чувству, рациональное – эмоциональному. Поэтика Классицизма требует от произведения стройности и логичности композиции, простоты сюжета, ясности языка. Жанры литературы Классицизма характеризовались своим набором признаков и чётко разделялись. При этом предпочтение отдавалось жанрам, в которых личное начало уступает место надличностному, общезначимому. Классицистические жанры делятся на высокие (трагедия, эпопея, ода) и низкие (басня, комедия). 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Смешение их было недопустимым, хотя часто и неизбежным (самого А. П. Сумарокова, автора программной «Эпистолы о стихотворстве», обвиняли в том, что его эпистола близко подходит к сатире). Место в жанровой иерархии определялось тематикой: в произведениях высоких жанров действовали герои мифов, монархи и великие полководцы древности, в произведениях низких жанров изображалась жизнь простых людей. Главным жанром французского Классицизма была трагедия. В её основе лежал конфликт между долгом и страстью, количество героев сводилось к минимуму, их речь была торжественной и возвышенной (но не вычурной и «тёмной»), о большинстве связанных с действием, но не представленных на сцене событий зрители узнавали из речей вестников. </w:t>
      </w:r>
    </w:p>
    <w:p w:rsidR="00A00137" w:rsidRPr="000959BD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>Требованиями правдоподобия драматического действия (и трагедии, и комедии), а также подражанием Аристотелю объясняется т. н. «теория трёх единств» (места, времени и действия, правда, Аристотель говорил лишь о единстве времени и действия).</w:t>
      </w:r>
    </w:p>
    <w:p w:rsidR="00A00137" w:rsidRPr="00A00137" w:rsidRDefault="00A00137" w:rsidP="000959BD">
      <w:pPr>
        <w:spacing w:after="0"/>
        <w:rPr>
          <w:b/>
          <w:sz w:val="28"/>
          <w:szCs w:val="28"/>
          <w:u w:val="single"/>
        </w:rPr>
      </w:pPr>
      <w:r w:rsidRPr="00A00137">
        <w:rPr>
          <w:b/>
          <w:sz w:val="28"/>
          <w:szCs w:val="28"/>
          <w:u w:val="single"/>
        </w:rPr>
        <w:t>Романтизм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>Романтизм, период в истории литературы конца 18 – первой половины 19 в., а также направление в искусстве и литературе, возникшее в Европе и Америке в это время с едиными художественными идеями и литературным стилем, отличающимся определённым набором тем, образов и приёмов. Для романтических произведений характерно отвержение рационалистичности и жёстких литературных правил, свойственных классицизму, литературному направлению, от которого отталкивался Романтизм. Романтизм противопоставляет строгим правилам классицизма свободу писателя-творца. Индивидуальность автора, его своеобразный внутренний мир – высшие ценности для романтиков. Для мировосприятия романтиков характерно так называемое двоемирие – противопоставление идеала бессмысленной, скучной или пошлой действительности. Идеальным началом в Романтизме может быть или создание воображения, мечта художника, или далёкое прошлое, или образ жизни народов и людей «естественных», свободных от цепей цивилизации, или потусторонний мир. Меланхолия, грусть, неизбы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вная скорбь, отчаяние – настроения, отличающие романтическую литературу. </w:t>
      </w:r>
    </w:p>
    <w:p w:rsidR="00A00137" w:rsidRP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Слово «романтический» существовало в европейских языках задолго до эпохи Романтизма. Оно означало, во-первых, принадлежность к жанру романа, а во-вторых, принадлежность к сложившимся в Средние века литературам на романских языках – итальянской, французской, испанской. В-третьих, романтическим называли особенно выразительное и волнующее (возвышенное и живописное) в жизни и литературе. Слово «романтический» как характеристика средневековой поэзии, во многом непохожей на античную, распространяется после выхода в Англии трактата Т. Уортона «О происхождении романтической поэзии в Европе» (1774). Определением новой эпохи в европейской литературе и нового идеала красоты слово «романтический» стало в эстетических трактатах и литературно-критических статьях конца 1790-х гг. немецких </w:t>
      </w:r>
      <w:r w:rsidRPr="00A00137">
        <w:rPr>
          <w:sz w:val="20"/>
          <w:szCs w:val="20"/>
        </w:rPr>
        <w:lastRenderedPageBreak/>
        <w:t xml:space="preserve">литераторов и мыслителей, принадлежащих к т. н. «иенской школе» (по названию города Иена). Произведения братьев Ф. и А. Шлегелей, Новалиса (поэтический цикл «Гимны к ночи», 1800; роман «Генрих фон Офтердинген», 1802), Л. Тика (комедия </w:t>
      </w:r>
    </w:p>
    <w:p w:rsid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>«Кот в сапогах», 1797; роман «Странствования Франца Штернбальда», 1798) выразили такие черты Романтизма, как ориентация на народную поэзию и средневековую литературу, установка на связь литературы с философией и религией. Им принадлежит понятие «романтическая ирония», означающее иронию, вызванную несоответствием между возвышенным идеалом и действительностью: романтическая ирония внешне направлена на отвлечённый идеал, но по существу её предмет – обыденная, тусклая или порочная действительность. В творчестве поздних романтиков: прозаика Э. Т. А. Гофмана (цикл фантастических новелл и сказок «Серапионовы братья», 1819–21; роман «Житейские воззрения кота Мура…», 1819–21, не закончен), поэта и прозаика Г. Гейне (поэтическая «Книга песен», 1827; поэма «Германия, зимняя сказка», 1844; прозаические «Путевые картины», 1829–30) – преобладает мотив разрыва между мечтой и обыденной действительностью, обильно используются гротескные приёмы, в т. ч. в сатирических целях.</w:t>
      </w:r>
    </w:p>
    <w:p w:rsidR="00A00137" w:rsidRPr="00A00137" w:rsidRDefault="00A00137" w:rsidP="000959BD">
      <w:pPr>
        <w:spacing w:after="0"/>
        <w:rPr>
          <w:b/>
          <w:sz w:val="28"/>
          <w:szCs w:val="28"/>
          <w:u w:val="single"/>
        </w:rPr>
      </w:pPr>
      <w:r w:rsidRPr="00A00137">
        <w:rPr>
          <w:b/>
          <w:sz w:val="28"/>
          <w:szCs w:val="28"/>
          <w:u w:val="single"/>
        </w:rPr>
        <w:t>Сентиментализм</w:t>
      </w:r>
    </w:p>
    <w:p w:rsidR="009C74CB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>Сентиментализм, течение в европейской литературе и искусстве второй пол. 18 – нач. 19 вв. (см. Просвещение). Сентименталисты утверждали культ не разума, а чувства. Однако разум как таковой не был отменён</w:t>
      </w:r>
      <w:r>
        <w:rPr>
          <w:sz w:val="20"/>
          <w:szCs w:val="20"/>
        </w:rPr>
        <w:t xml:space="preserve">. </w:t>
      </w:r>
      <w:r w:rsidRPr="00A00137">
        <w:rPr>
          <w:sz w:val="20"/>
          <w:szCs w:val="20"/>
        </w:rPr>
        <w:t xml:space="preserve"> «Добрые нравы» нельзя воспитывать логическим путём, поскольку человеческое сердце не рассуждает, а чувствует. Сентименталисты в центр воспитания ставили </w:t>
      </w:r>
      <w:r w:rsidRPr="00A00137">
        <w:rPr>
          <w:sz w:val="20"/>
          <w:szCs w:val="20"/>
          <w:u w:val="single"/>
        </w:rPr>
        <w:t>задачу научить человека не только правильно мыслить, но и правильно чувствовать</w:t>
      </w:r>
      <w:r w:rsidRPr="00A00137">
        <w:rPr>
          <w:sz w:val="20"/>
          <w:szCs w:val="20"/>
        </w:rPr>
        <w:t xml:space="preserve"> (в названии журнала Н. И. Новикова «Детское чтение для сердца и разума» на первом месте стоит не «разум», а «сердце»). Родоначальником Сентиментализма в английской литературе был Дж. Томсон, автор поэтических природописаний «Времена года» (1726—30). </w:t>
      </w:r>
    </w:p>
    <w:p w:rsidR="009C74CB" w:rsidRPr="00A00137" w:rsidRDefault="00A00137" w:rsidP="000959BD">
      <w:pPr>
        <w:spacing w:after="0" w:line="240" w:lineRule="auto"/>
        <w:rPr>
          <w:sz w:val="20"/>
          <w:szCs w:val="20"/>
          <w:u w:val="single"/>
        </w:rPr>
      </w:pPr>
      <w:r w:rsidRPr="00A00137">
        <w:rPr>
          <w:sz w:val="20"/>
          <w:szCs w:val="20"/>
        </w:rPr>
        <w:t xml:space="preserve">В рус. литературе Сентиментализм зарождается в 1760-х гг., расцвет приходится на 1790-е гг. </w:t>
      </w:r>
      <w:r w:rsidR="009C74CB" w:rsidRPr="00A00137">
        <w:rPr>
          <w:sz w:val="20"/>
          <w:szCs w:val="20"/>
          <w:u w:val="single"/>
        </w:rPr>
        <w:t xml:space="preserve">Его основные представители — Н. М. Карамзин («Бедная Лиза»), И. Ф. Богданович («Душенька») и др. — выразили главным образом настроения дворянства в эпоху усиливающегося буржуазного развития России, с одной стороны, и обостряющегося освободительного крестьянского движения — с другой. Отсюда одной из характерных черт русского сентиментализма является фальшивое изображение деревни, крестьянства, идеализация крепостнического строя. </w:t>
      </w:r>
    </w:p>
    <w:p w:rsidR="009C74CB" w:rsidRPr="00A00137" w:rsidRDefault="009C74CB" w:rsidP="000959BD">
      <w:pPr>
        <w:spacing w:after="0" w:line="240" w:lineRule="auto"/>
        <w:rPr>
          <w:sz w:val="20"/>
          <w:szCs w:val="20"/>
          <w:u w:val="single"/>
        </w:rPr>
      </w:pPr>
    </w:p>
    <w:p w:rsidR="00A00137" w:rsidRDefault="00A00137" w:rsidP="000959BD">
      <w:pPr>
        <w:spacing w:after="0"/>
        <w:rPr>
          <w:sz w:val="20"/>
          <w:szCs w:val="20"/>
        </w:rPr>
      </w:pPr>
      <w:r w:rsidRPr="00A00137">
        <w:rPr>
          <w:sz w:val="20"/>
          <w:szCs w:val="20"/>
        </w:rPr>
        <w:t xml:space="preserve">Государственной поэзии классицизма сентименталисты противопоставляли лирику отдельного человека. Появляются пародии на торжественную оду («Гимн восторгу» И. И. Дмитриева, 1792), на передний план выходят малые стихотворные жанры, развивающие тему дружбы и сердечной привязанности: послание, идиллия (Н. А. Львов, В. В. Капнист). Устанавливается культ чувствительности: «Кто сам чувствителен и дружбы цену знает,/Тот сам, увидя нас, и с нами зарыдает» (В. И. Майков). Результатом стремительного развития рус. литературы стало появление классицистических и сентименталистских произведений в творчестве одного автора (М. Н. Муравьёв). Иногда эти тенденции проявляются в произведениях, созданных в одно и то же время (творчество М. М. Хераскова 1760-х). В прозаических жанрах появляется демократический герой, чувствительный, способный к истинной любви и дружбе. Вершиной Сентиментализма в России было </w:t>
      </w:r>
      <w:r>
        <w:rPr>
          <w:sz w:val="20"/>
          <w:szCs w:val="20"/>
        </w:rPr>
        <w:t>творчество Н. М. Карамзина («Пи</w:t>
      </w:r>
      <w:r w:rsidRPr="00A00137">
        <w:rPr>
          <w:sz w:val="20"/>
          <w:szCs w:val="20"/>
        </w:rPr>
        <w:t>сьма русского путешественника», повесть «Бедная Лиза»).</w:t>
      </w:r>
    </w:p>
    <w:p w:rsidR="009C74CB" w:rsidRPr="009C74CB" w:rsidRDefault="009C74CB" w:rsidP="000959BD">
      <w:pPr>
        <w:spacing w:after="0"/>
        <w:rPr>
          <w:b/>
          <w:sz w:val="28"/>
          <w:szCs w:val="28"/>
        </w:rPr>
      </w:pPr>
    </w:p>
    <w:p w:rsidR="009C74CB" w:rsidRPr="009C74CB" w:rsidRDefault="009C74CB" w:rsidP="000959BD">
      <w:pPr>
        <w:spacing w:after="0" w:line="240" w:lineRule="auto"/>
        <w:rPr>
          <w:b/>
          <w:sz w:val="28"/>
          <w:szCs w:val="28"/>
          <w:u w:val="single"/>
        </w:rPr>
      </w:pPr>
      <w:r w:rsidRPr="009C74CB">
        <w:rPr>
          <w:b/>
          <w:sz w:val="28"/>
          <w:szCs w:val="28"/>
          <w:u w:val="single"/>
        </w:rPr>
        <w:t>Реализм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  <w:u w:val="single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Реализм (от лат. realis — вещественный) — основной метод искусства и литературы. Его основа — принцип жизненной правды, которым руководствуется художник в своём творчестве, стремясь дать наиболее полное и верное отражение жизни и сохраняя наибольшее жизненное правдоподобие в изображении событий, людей, предметов вещного мира и природы такими, какими они являются в самой действительности.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«Реализм, — писал Фридрих Энгельс, — подразумевает, помимо правдивости деталей, правдивость воспроизведения типичных характеров в типичных обстоятельствах», имея в виду, что типическое — это наиболее верное, характерное, то, в чём с наибольшей полнотой обнаруживаются закономерности жизни, сущность жизненного явления.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Наибольшего развития реализм достиг в XIX в., в особенности благодаря деятельности великих русских писателей-реалистов, создавших галерею бессмертных положительных и отрицательных художественных образов (см. Герой литературного произведения).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В искусстве прошлого в большей мере развит так называемый критический реализм. Писатели — критические реалисты (например, Н. В. Гоголь) — глубоко и правдиво изображали главным образом отрицательные явления жизни, чтобы возбудить в читателях протест против них. Они отстаивали свои идеалы, показывая те отрицательные явления, которые мешали этим идеалам осуществиться, чтобы вызвать у читателей стремление бороться со всем отрицательным в действительности. Поэтому в их произведениях основное значение имело критическое изображение жизни. Но в основе критического реализма лежали положительные идеалы — патриотизм, сочувствие угнетённым народным массам, поиски положительного героя в жизни, вера в светлое будущее России («Мёртвые души» Гоголя, например).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b/>
          <w:sz w:val="28"/>
          <w:szCs w:val="28"/>
          <w:u w:val="single"/>
        </w:rPr>
      </w:pPr>
      <w:r w:rsidRPr="009C74CB">
        <w:rPr>
          <w:b/>
          <w:sz w:val="28"/>
          <w:szCs w:val="28"/>
          <w:u w:val="single"/>
        </w:rPr>
        <w:t>Социалистический реализм</w:t>
      </w:r>
    </w:p>
    <w:p w:rsidR="009C74CB" w:rsidRPr="009C74CB" w:rsidRDefault="009C74CB" w:rsidP="000959BD">
      <w:pPr>
        <w:spacing w:after="0" w:line="240" w:lineRule="auto"/>
        <w:rPr>
          <w:b/>
          <w:sz w:val="28"/>
          <w:szCs w:val="28"/>
          <w:u w:val="single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Социалистический реализм — художественный метод советской литературы.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Социалистический реализм, являясь основным методом советской художественной литературы и литературной критики, требует от художника правдивого, исторически конкретного изображения действительности в её революционном развитии. Метод социалистического реализма помогает писателю содействовать дальнейшему подъёму творческих сил советского народа, преодолению всех трудностей на пути к коммунизму.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Этот метод был впервые воплощён в художественном творчестве А. М. Горького — в его романе «Мать» и других произведениях. В поэзии наиболее яркое выражение социалистического реализма — творчество В. В. Маяковского (поэма «Владимир Ильич Ленин», «Хорошо!», лирика 20-х годов).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Социалистический реализм отражает жизнь реалистически, глубоко, правдиво; он является социалистическим потому, что отражает жизнь в её революционном развитии, т. е. в процессе созидания социалистического общества на пути к коммунизму. Он отличается от предшествующих ему в истории литературы методов тем, что в основе идеала, к которому зовёт в своём творчестве советский писатель, лежит движение к коммунизму под руководством Коммунистической партии. Такой образ положительного героя, отличающийся яркими чертами характера и высокими душевными качествами, становится достойным примером и предметом подражания для людей, участвует в создании морального кодекса строителя коммунизма.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>Качественно новым в социалистическом реализме является и характер изображения жизненного процесса, основанный на том, что трудности развития советского общества являются трудностями роста, несущими в себе возможности преодоления этих трудностей, победы нового над старым, нарождающегося над отмирающим. Тем самым советский художник получает возможность рисовать сегодняшний день в свете завтрашнего дня, т. е. изображать жизнь в её революционном развитии, победу нового над старым, показывать революционную романтику социалистической действительности</w:t>
      </w:r>
      <w:r>
        <w:rPr>
          <w:sz w:val="20"/>
          <w:szCs w:val="20"/>
        </w:rPr>
        <w:t>.</w:t>
      </w:r>
    </w:p>
    <w:p w:rsidR="009C74CB" w:rsidRDefault="009C74CB" w:rsidP="000959BD">
      <w:pPr>
        <w:spacing w:after="0" w:line="240" w:lineRule="auto"/>
        <w:rPr>
          <w:sz w:val="20"/>
          <w:szCs w:val="20"/>
        </w:rPr>
      </w:pPr>
    </w:p>
    <w:p w:rsidR="009C74CB" w:rsidRPr="009C74CB" w:rsidRDefault="009C74CB" w:rsidP="000959BD">
      <w:pPr>
        <w:spacing w:after="0" w:line="240" w:lineRule="auto"/>
        <w:rPr>
          <w:b/>
          <w:sz w:val="28"/>
          <w:szCs w:val="28"/>
          <w:u w:val="single"/>
        </w:rPr>
      </w:pPr>
      <w:r w:rsidRPr="009C74CB">
        <w:rPr>
          <w:b/>
          <w:sz w:val="28"/>
          <w:szCs w:val="28"/>
          <w:u w:val="single"/>
        </w:rPr>
        <w:t>Символизм</w:t>
      </w:r>
    </w:p>
    <w:p w:rsidR="000959BD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Символизм, термин применявшийся на рубеже 19–20 вв. по отношению к непохожим друг на друга произведениям литературы, живописи, музыки.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В Символизме впечатления, мечты, фантазии торжествуют над предметным миром. </w:t>
      </w:r>
      <w:r w:rsidRPr="000959BD">
        <w:rPr>
          <w:b/>
          <w:i/>
          <w:sz w:val="20"/>
          <w:szCs w:val="20"/>
        </w:rPr>
        <w:t>Символический образ</w:t>
      </w:r>
      <w:r w:rsidRPr="009C74CB">
        <w:rPr>
          <w:sz w:val="20"/>
          <w:szCs w:val="20"/>
        </w:rPr>
        <w:t xml:space="preserve"> создаётся из разнообразных ассоциаций, сопоставлений, перекличек между разнородными предметами, которые соединяет лишь причудливое воображение автора; символ служит для необычного выражения переживаний. Символисты, хотя и в разной степени, стремятся к созданию собственных мифов – сюжетов, в которых изображается борьба между Злом и Добром, Красотой и Уродством, между божественным и демоническим началом. Мифотворчество присуще символистам, видевшим в своём искусстве религиозно-магическое деяние.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Основа символистского видения мира – идеалистическая философия, истолковывающая вещественный, зримый мир как неполное ущербное отражение вечного начала. Особенно значимыми для символистов философами были Платон, Ф. Шеллинг, А. Шопенгауэр и Ф. Ницше. В философии Платона символистов привлекло учение о вещных сущностях – идеях, слабыми отражениями которых являются материальные предметы, вещи. У Ф. Шеллинга символистам была близка мысль о тождестве законов, властвующих над природой и сознанием. На мировидение символистов повлияла мысль А. Шопенгауэра о способности человека найти гармонию в мире фантазии, отстранённом от реальности, и идеи Ф. Ницше о музыке как начале, управляющем жизнью, и о двух противоположных началах культуры: светлом, гармоническом «аполлоническом» и тёмном, стихийном «дионисийском». Мотивы мистической, религиозно окрашенной любви к женщине навеяны поэзией и философией В. С. Соловьёва, который писал о почитаемой в православии Софии Премудрости Божией как о душе мира, вечной женственности,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«подруге вечной». </w:t>
      </w:r>
    </w:p>
    <w:p w:rsidR="009C74CB" w:rsidRP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 xml:space="preserve">Представление о том, что красота – это высшая ценность бытия, а поэт не подражает жизни, а способен преображать её, родственно романтизму. С ним Символизм сближает и противопоставление повседневного, земного мира миру высшему, которым могло быть нематериальное потустороннее инобытие или реальность, созданная поэтической фантазией. Символизм может быть истолкован как неоромантизм, новый этап, «возвращение» романтического мировосприятия в литературу. </w:t>
      </w:r>
    </w:p>
    <w:p w:rsidR="009C74CB" w:rsidRDefault="009C74CB" w:rsidP="000959BD">
      <w:pPr>
        <w:spacing w:after="0" w:line="240" w:lineRule="auto"/>
        <w:rPr>
          <w:sz w:val="20"/>
          <w:szCs w:val="20"/>
        </w:rPr>
      </w:pPr>
      <w:r w:rsidRPr="009C74CB">
        <w:rPr>
          <w:sz w:val="20"/>
          <w:szCs w:val="20"/>
        </w:rPr>
        <w:t>Символизм разработал новые принципы построения текста. Особенность композиции символистских произведений – варьирование одних и тех же мотивов и образов, повторение ситуаций, в которых просвечивает неизменный глубинный смысл. Идеалом для символистов было словесное произведение, по своей структуре сходное с музыкальным сочинением.</w:t>
      </w:r>
    </w:p>
    <w:p w:rsidR="000959BD" w:rsidRPr="000959BD" w:rsidRDefault="000959BD" w:rsidP="000959BD">
      <w:pPr>
        <w:spacing w:after="0" w:line="240" w:lineRule="auto"/>
        <w:rPr>
          <w:b/>
          <w:i/>
          <w:sz w:val="20"/>
          <w:szCs w:val="20"/>
        </w:rPr>
      </w:pPr>
      <w:r w:rsidRPr="000959BD">
        <w:rPr>
          <w:b/>
          <w:i/>
          <w:sz w:val="20"/>
          <w:szCs w:val="20"/>
        </w:rPr>
        <w:t xml:space="preserve">Для символизма, как одного из явлений декадентства, характерны проповедь крайнего индивидуализма и мистики, воспевание смерти, отвращения к жизни, любование бессодержательной изысканной формой. В основе условного, искажающего действительность изображения жизни, характерного для символизма, лежала система символов, в которые вкладывался особый мистический смысл: они имели своей целью убедить читателя в существовании потустороннего мира, сверхъестественных сил, якобы управляющих жизнью, и т. п. </w:t>
      </w:r>
    </w:p>
    <w:p w:rsidR="000959BD" w:rsidRPr="000959BD" w:rsidRDefault="000959BD" w:rsidP="000959BD">
      <w:pPr>
        <w:spacing w:after="0" w:line="240" w:lineRule="auto"/>
        <w:rPr>
          <w:sz w:val="20"/>
          <w:szCs w:val="20"/>
        </w:rPr>
      </w:pPr>
    </w:p>
    <w:sectPr w:rsidR="000959BD" w:rsidRPr="000959BD" w:rsidSect="000959BD">
      <w:headerReference w:type="default" r:id="rId7"/>
      <w:pgSz w:w="11906" w:h="16838"/>
      <w:pgMar w:top="120" w:right="851" w:bottom="284" w:left="284" w:header="1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4C" w:rsidRDefault="002A084C" w:rsidP="000959BD">
      <w:pPr>
        <w:spacing w:after="0" w:line="240" w:lineRule="auto"/>
      </w:pPr>
      <w:r>
        <w:separator/>
      </w:r>
    </w:p>
  </w:endnote>
  <w:endnote w:type="continuationSeparator" w:id="1">
    <w:p w:rsidR="002A084C" w:rsidRDefault="002A084C" w:rsidP="0009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4C" w:rsidRDefault="002A084C" w:rsidP="000959BD">
      <w:pPr>
        <w:spacing w:after="0" w:line="240" w:lineRule="auto"/>
      </w:pPr>
      <w:r>
        <w:separator/>
      </w:r>
    </w:p>
  </w:footnote>
  <w:footnote w:type="continuationSeparator" w:id="1">
    <w:p w:rsidR="002A084C" w:rsidRDefault="002A084C" w:rsidP="0009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282"/>
      <w:docPartObj>
        <w:docPartGallery w:val="Page Numbers (Margins)"/>
        <w:docPartUnique/>
      </w:docPartObj>
    </w:sdtPr>
    <w:sdtContent>
      <w:p w:rsidR="000959BD" w:rsidRDefault="000959BD">
        <w:pPr>
          <w:pStyle w:val="a3"/>
        </w:pPr>
        <w:r>
          <w:rPr>
            <w:noProof/>
            <w:lang w:eastAsia="zh-TW"/>
          </w:rPr>
          <w:pict>
            <v:rect id="_x0000_s204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959BD" w:rsidRDefault="000959BD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0137"/>
    <w:rsid w:val="000959BD"/>
    <w:rsid w:val="002A084C"/>
    <w:rsid w:val="009C74CB"/>
    <w:rsid w:val="00A0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9BD"/>
  </w:style>
  <w:style w:type="paragraph" w:styleId="a5">
    <w:name w:val="footer"/>
    <w:basedOn w:val="a"/>
    <w:link w:val="a6"/>
    <w:uiPriority w:val="99"/>
    <w:semiHidden/>
    <w:unhideWhenUsed/>
    <w:rsid w:val="000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085E-7ACC-4C3E-BE2A-5A7599E7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Staseg</dc:creator>
  <cp:keywords/>
  <dc:description/>
  <cp:lastModifiedBy>Staseg</cp:lastModifiedBy>
  <cp:revision>3</cp:revision>
  <dcterms:created xsi:type="dcterms:W3CDTF">2010-10-21T09:33:00Z</dcterms:created>
  <dcterms:modified xsi:type="dcterms:W3CDTF">2010-10-21T10:00:00Z</dcterms:modified>
</cp:coreProperties>
</file>